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7346" w14:textId="77777777" w:rsidR="0078231A" w:rsidRPr="00823C3F" w:rsidRDefault="00000000">
      <w:pPr>
        <w:ind w:left="4248"/>
        <w:rPr>
          <w:rFonts w:ascii="Calibri" w:hAnsi="Calibri" w:cs="Calibri"/>
        </w:rPr>
      </w:pPr>
      <w:r w:rsidRPr="00823C3F">
        <w:rPr>
          <w:rFonts w:ascii="Calibri" w:hAnsi="Calibri" w:cs="Calibri"/>
        </w:rPr>
        <w:t>Ex.</w:t>
      </w:r>
      <w:r w:rsidRPr="00823C3F">
        <w:rPr>
          <w:rFonts w:ascii="Calibri" w:hAnsi="Calibri" w:cs="Calibri"/>
          <w:vertAlign w:val="superscript"/>
        </w:rPr>
        <w:t>mo</w:t>
      </w:r>
      <w:r w:rsidRPr="00823C3F">
        <w:rPr>
          <w:rFonts w:ascii="Calibri" w:hAnsi="Calibri" w:cs="Calibri"/>
        </w:rPr>
        <w:t xml:space="preserve"> Senhor Diretor </w:t>
      </w:r>
    </w:p>
    <w:p w14:paraId="04CF0938" w14:textId="77777777" w:rsidR="0078231A" w:rsidRPr="00823C3F" w:rsidRDefault="00000000">
      <w:pPr>
        <w:ind w:left="4248"/>
        <w:rPr>
          <w:rFonts w:ascii="Calibri" w:hAnsi="Calibri" w:cs="Calibri"/>
        </w:rPr>
      </w:pPr>
      <w:r w:rsidRPr="00823C3F">
        <w:rPr>
          <w:rFonts w:ascii="Calibri" w:hAnsi="Calibri" w:cs="Calibri"/>
        </w:rPr>
        <w:t>do Agrupamento de Escolas… /</w:t>
      </w:r>
    </w:p>
    <w:p w14:paraId="15A15315" w14:textId="77777777" w:rsidR="0078231A" w:rsidRPr="00823C3F" w:rsidRDefault="00000000">
      <w:pPr>
        <w:ind w:left="4248"/>
        <w:rPr>
          <w:rFonts w:ascii="Calibri" w:hAnsi="Calibri" w:cs="Calibri"/>
        </w:rPr>
      </w:pPr>
      <w:r w:rsidRPr="00823C3F">
        <w:rPr>
          <w:rFonts w:ascii="Calibri" w:hAnsi="Calibri" w:cs="Calibri"/>
        </w:rPr>
        <w:t>da Escola Secundária …</w:t>
      </w:r>
    </w:p>
    <w:p w14:paraId="68FD06C5" w14:textId="77777777" w:rsidR="0078231A" w:rsidRPr="00823C3F" w:rsidRDefault="0078231A">
      <w:pPr>
        <w:rPr>
          <w:rFonts w:ascii="Calibri" w:hAnsi="Calibri" w:cs="Calibri"/>
        </w:rPr>
      </w:pPr>
    </w:p>
    <w:p w14:paraId="4DF9B1F8" w14:textId="77777777" w:rsidR="0078231A" w:rsidRPr="00823C3F" w:rsidRDefault="0078231A">
      <w:pPr>
        <w:jc w:val="both"/>
        <w:rPr>
          <w:rFonts w:ascii="Calibri" w:hAnsi="Calibri" w:cs="Calibri"/>
        </w:rPr>
      </w:pPr>
    </w:p>
    <w:p w14:paraId="7F2D6157" w14:textId="77777777" w:rsidR="0078231A" w:rsidRPr="00823C3F" w:rsidRDefault="00000000">
      <w:pPr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>……………, professor(a), residente …., em exercício de funções no Agrupamento/Escola, classificador(a) dos exames nacionais do ano letivo 2025/2026, vem, nos termos do disposto nos artigos 159.º e seguintes da LTFP, requerer o pagamento do trabalho suplementar prestado em dias de descanso complementar e obrigatório por mim efetivamente prestado, com os seguintes fundamentos:</w:t>
      </w:r>
    </w:p>
    <w:p w14:paraId="0AFC362D" w14:textId="77777777" w:rsidR="0078231A" w:rsidRPr="00823C3F" w:rsidRDefault="00000000">
      <w:pPr>
        <w:jc w:val="center"/>
        <w:rPr>
          <w:rFonts w:ascii="Calibri" w:hAnsi="Calibri" w:cs="Calibri"/>
        </w:rPr>
      </w:pPr>
      <w:r w:rsidRPr="00823C3F">
        <w:rPr>
          <w:rFonts w:ascii="Calibri" w:hAnsi="Calibri" w:cs="Calibri"/>
        </w:rPr>
        <w:t>1.º</w:t>
      </w:r>
    </w:p>
    <w:p w14:paraId="08B721A9" w14:textId="77777777" w:rsidR="0078231A" w:rsidRPr="00823C3F" w:rsidRDefault="00000000">
      <w:pPr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>Decorrente do processo de avaliação das aprendizagens no ano letivo de 2025/2026, o/a requerente prestou as funções de corretor(a) e classificador(a) e reapreciação dos exames nacionais do ensino secundário.</w:t>
      </w:r>
    </w:p>
    <w:p w14:paraId="7493048B" w14:textId="77777777" w:rsidR="0078231A" w:rsidRPr="00823C3F" w:rsidRDefault="00000000">
      <w:pPr>
        <w:jc w:val="center"/>
        <w:rPr>
          <w:rFonts w:ascii="Calibri" w:hAnsi="Calibri" w:cs="Calibri"/>
        </w:rPr>
      </w:pPr>
      <w:r w:rsidRPr="00823C3F">
        <w:rPr>
          <w:rFonts w:ascii="Calibri" w:hAnsi="Calibri" w:cs="Calibri"/>
        </w:rPr>
        <w:t>2.º</w:t>
      </w:r>
    </w:p>
    <w:p w14:paraId="47223285" w14:textId="77777777" w:rsidR="0078231A" w:rsidRPr="00823C3F" w:rsidRDefault="00000000">
      <w:pPr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>No exercício dessas funções, o/a requerente prestou trabalho para além do período normal de trabalho (35 horas), incluindo período noturno e em dias de descanso semanal complementar e obrigatório, com vista ao cumprimento dos prazos sucessivamente adiados pelo Ministério da Educação, Ciência e Inovação (MECI).</w:t>
      </w:r>
    </w:p>
    <w:p w14:paraId="05F8F30F" w14:textId="77777777" w:rsidR="0078231A" w:rsidRPr="00823C3F" w:rsidRDefault="00000000">
      <w:pPr>
        <w:jc w:val="center"/>
        <w:rPr>
          <w:rFonts w:ascii="Calibri" w:hAnsi="Calibri" w:cs="Calibri"/>
        </w:rPr>
      </w:pPr>
      <w:r w:rsidRPr="00823C3F">
        <w:rPr>
          <w:rFonts w:ascii="Calibri" w:hAnsi="Calibri" w:cs="Calibri"/>
        </w:rPr>
        <w:t>3.º</w:t>
      </w:r>
    </w:p>
    <w:p w14:paraId="3A9138A7" w14:textId="77777777" w:rsidR="0078231A" w:rsidRPr="00823C3F" w:rsidRDefault="00000000">
      <w:pPr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>A totalidade desse trabalho efetivamente prestado pelo/a requerente para além do horário de trabalho semanal, incluindo as datas, horas de início e de termo de cada sessão de classificação, foi registado, ao minuto, na plataforma informática de classificação de exames utilizada para efeito.</w:t>
      </w:r>
    </w:p>
    <w:p w14:paraId="70372CF7" w14:textId="77777777" w:rsidR="0078231A" w:rsidRPr="00823C3F" w:rsidRDefault="00000000">
      <w:pPr>
        <w:jc w:val="center"/>
        <w:rPr>
          <w:rFonts w:ascii="Calibri" w:hAnsi="Calibri" w:cs="Calibri"/>
        </w:rPr>
      </w:pPr>
      <w:r w:rsidRPr="00823C3F">
        <w:rPr>
          <w:rFonts w:ascii="Calibri" w:hAnsi="Calibri" w:cs="Calibri"/>
        </w:rPr>
        <w:t>4.º</w:t>
      </w:r>
    </w:p>
    <w:p w14:paraId="0FC4F8D1" w14:textId="77777777" w:rsidR="0078231A" w:rsidRPr="00823C3F" w:rsidRDefault="00000000">
      <w:pPr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 xml:space="preserve">O acesso a registos de utilização, enquanto entidade responsável pela gestão e monitorização da referida plataforma informática, é detido pelo MECI, não dispondo o/a Requerente de acesso próprio e integral a tais elementos, pelo que não lhe é possível, por meios próprios, apurar e documentar exaustivamente o número exato de horas prestadas. </w:t>
      </w:r>
    </w:p>
    <w:p w14:paraId="128A31C9" w14:textId="77777777" w:rsidR="0078231A" w:rsidRPr="00823C3F" w:rsidRDefault="00000000">
      <w:pPr>
        <w:jc w:val="center"/>
        <w:rPr>
          <w:rFonts w:ascii="Calibri" w:hAnsi="Calibri" w:cs="Calibri"/>
        </w:rPr>
      </w:pPr>
      <w:r w:rsidRPr="00823C3F">
        <w:rPr>
          <w:rFonts w:ascii="Calibri" w:hAnsi="Calibri" w:cs="Calibri"/>
        </w:rPr>
        <w:t>5.º</w:t>
      </w:r>
    </w:p>
    <w:p w14:paraId="5AA4A6E9" w14:textId="575CD1C4" w:rsidR="0078231A" w:rsidRPr="00823C3F" w:rsidRDefault="00000000">
      <w:pPr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 xml:space="preserve">Face ao expendido, conclui-se que o/a requerente tem direito à remuneração pelo tempo de trabalho realizado para além do período normal, nos termos do </w:t>
      </w:r>
      <w:r w:rsidRPr="00823C3F">
        <w:rPr>
          <w:rFonts w:ascii="Calibri" w:hAnsi="Calibri" w:cs="Calibri"/>
        </w:rPr>
        <w:lastRenderedPageBreak/>
        <w:t xml:space="preserve">enquadramento jurídico consagrado nos artigos 159.º e seguintes da LTFP, impondo-se o seu </w:t>
      </w:r>
      <w:r w:rsidR="00823C3F" w:rsidRPr="00823C3F">
        <w:rPr>
          <w:rFonts w:ascii="Calibri" w:hAnsi="Calibri" w:cs="Calibri"/>
        </w:rPr>
        <w:t>reconhecimento e</w:t>
      </w:r>
      <w:r w:rsidRPr="00823C3F">
        <w:rPr>
          <w:rFonts w:ascii="Calibri" w:hAnsi="Calibri" w:cs="Calibri"/>
        </w:rPr>
        <w:t xml:space="preserve"> o correspondente pagamento.</w:t>
      </w:r>
    </w:p>
    <w:p w14:paraId="79A43001" w14:textId="77777777" w:rsidR="0078231A" w:rsidRPr="00823C3F" w:rsidRDefault="0078231A">
      <w:pPr>
        <w:rPr>
          <w:rFonts w:ascii="Calibri" w:hAnsi="Calibri" w:cs="Calibri"/>
        </w:rPr>
      </w:pPr>
    </w:p>
    <w:p w14:paraId="2AD27DC4" w14:textId="77777777" w:rsidR="0078231A" w:rsidRPr="00823C3F" w:rsidRDefault="00000000">
      <w:pPr>
        <w:ind w:left="2832"/>
        <w:rPr>
          <w:rFonts w:ascii="Calibri" w:hAnsi="Calibri" w:cs="Calibri"/>
        </w:rPr>
      </w:pPr>
      <w:r w:rsidRPr="00823C3F">
        <w:rPr>
          <w:rFonts w:ascii="Calibri" w:hAnsi="Calibri" w:cs="Calibri"/>
        </w:rPr>
        <w:t>Nestes termos, requer a V. Ex.ª que:</w:t>
      </w:r>
    </w:p>
    <w:p w14:paraId="682F9527" w14:textId="77777777" w:rsidR="0078231A" w:rsidRPr="00823C3F" w:rsidRDefault="00000000">
      <w:pPr>
        <w:ind w:left="3540"/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>a) seja promovida, junto do MECI e da entidade responsável pela gestão da plataforma de classificação eletrónica dos exames, a obtenção dos registos de utilização referentes ao/à ora requerente, com vista ao apuramento do número de horas de trabalho suplementar, noturno e prestado em dias de descanso complementar e obrigatório, por efetivamente prestado;</w:t>
      </w:r>
    </w:p>
    <w:p w14:paraId="0479E7EA" w14:textId="77777777" w:rsidR="0078231A" w:rsidRPr="00823C3F" w:rsidRDefault="00000000">
      <w:pPr>
        <w:ind w:left="3540"/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 xml:space="preserve">b) na sequência da informação registada, seja o/a requerente abonado com o valor correspondente ao tempo de trabalho para além do trabalho normal, conforme previsto no disposto no artigo 162.º e seguintes da LTFP. </w:t>
      </w:r>
    </w:p>
    <w:p w14:paraId="53C2C151" w14:textId="77777777" w:rsidR="0078231A" w:rsidRPr="00823C3F" w:rsidRDefault="0078231A">
      <w:pPr>
        <w:rPr>
          <w:rFonts w:ascii="Calibri" w:hAnsi="Calibri" w:cs="Calibri"/>
        </w:rPr>
      </w:pPr>
    </w:p>
    <w:p w14:paraId="717F1AF0" w14:textId="77777777" w:rsidR="0078231A" w:rsidRPr="00823C3F" w:rsidRDefault="00000000">
      <w:pPr>
        <w:rPr>
          <w:rFonts w:ascii="Calibri" w:hAnsi="Calibri" w:cs="Calibri"/>
        </w:rPr>
      </w:pPr>
      <w:r w:rsidRPr="00823C3F">
        <w:rPr>
          <w:rFonts w:ascii="Calibri" w:hAnsi="Calibri" w:cs="Calibri"/>
        </w:rPr>
        <w:t>Local e data</w:t>
      </w:r>
    </w:p>
    <w:p w14:paraId="34395336" w14:textId="77777777" w:rsidR="0078231A" w:rsidRPr="00823C3F" w:rsidRDefault="0078231A">
      <w:pPr>
        <w:rPr>
          <w:rFonts w:ascii="Calibri" w:hAnsi="Calibri" w:cs="Calibri"/>
        </w:rPr>
      </w:pPr>
    </w:p>
    <w:p w14:paraId="163A195C" w14:textId="77777777" w:rsidR="0078231A" w:rsidRPr="00823C3F" w:rsidRDefault="00000000">
      <w:pPr>
        <w:jc w:val="both"/>
        <w:rPr>
          <w:rFonts w:ascii="Calibri" w:hAnsi="Calibri" w:cs="Calibri"/>
        </w:rPr>
      </w:pPr>
      <w:r w:rsidRPr="00823C3F">
        <w:rPr>
          <w:rFonts w:ascii="Calibri" w:hAnsi="Calibri" w:cs="Calibri"/>
        </w:rPr>
        <w:t>O/A Requerente</w:t>
      </w:r>
    </w:p>
    <w:sectPr w:rsidR="0078231A" w:rsidRPr="00823C3F">
      <w:pgSz w:w="11906" w:h="16838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231A"/>
    <w:rsid w:val="00273853"/>
    <w:rsid w:val="0078231A"/>
    <w:rsid w:val="0082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5D65"/>
  <w15:docId w15:val="{DE8D3531-EB29-42B3-B997-AB10A7F9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4B5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B5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B5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B5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B5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B5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B5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B5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5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B5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B5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B5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B54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B54F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B54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B54F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B54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54FD"/>
    <w:rPr>
      <w:rFonts w:eastAsiaTheme="majorEastAsia" w:cstheme="majorBidi"/>
      <w:color w:val="272727" w:themeColor="text1" w:themeTint="D8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B54F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B5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B54FD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4B54FD"/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B54F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B54FD"/>
    <w:rPr>
      <w:b/>
      <w:bCs/>
      <w:smallCaps/>
      <w:color w:val="0F4761" w:themeColor="accent1" w:themeShade="BF"/>
      <w:spacing w:val="5"/>
    </w:rPr>
  </w:style>
  <w:style w:type="character" w:styleId="Nmerodelinha">
    <w:name w:val="line number"/>
  </w:style>
  <w:style w:type="character" w:customStyle="1" w:styleId="NumberingSymbols">
    <w:name w:val="Numbering Symbols"/>
    <w:qFormat/>
  </w:style>
  <w:style w:type="character" w:customStyle="1" w:styleId="FootnoteCharactersuser">
    <w:name w:val="Footnote Characters (user)"/>
    <w:qFormat/>
  </w:style>
  <w:style w:type="character" w:customStyle="1" w:styleId="EndnoteCharactersuser">
    <w:name w:val="Endnote Characters (user)"/>
    <w:qFormat/>
  </w:style>
  <w:style w:type="character" w:styleId="Hiperligao">
    <w:name w:val="Hyperlink"/>
    <w:rPr>
      <w:color w:val="000080"/>
      <w:u w:val="single"/>
    </w:rPr>
  </w:style>
  <w:style w:type="character" w:styleId="Hiperligaovisitada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Noto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Ttulo">
    <w:name w:val="Title"/>
    <w:basedOn w:val="Normal"/>
    <w:next w:val="Normal"/>
    <w:link w:val="TtuloCarter"/>
    <w:uiPriority w:val="10"/>
    <w:qFormat/>
    <w:rsid w:val="004B5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B5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B54FD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54FD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B5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western">
    <w:name w:val="western"/>
    <w:basedOn w:val="Normal"/>
    <w:qFormat/>
    <w:pPr>
      <w:spacing w:beforeAutospacing="1" w:afterAutospacing="1"/>
    </w:pPr>
    <w:rPr>
      <w:rFonts w:cs="Times New Roman"/>
      <w:color w:val="000000"/>
      <w:lang w:eastAsia="pt-PT"/>
    </w:rPr>
  </w:style>
  <w:style w:type="paragraph" w:customStyle="1" w:styleId="ListContents">
    <w:name w:val="List Contents"/>
    <w:basedOn w:val="Normal"/>
    <w:qFormat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398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Lídia Boto</dc:creator>
  <dc:description/>
  <cp:lastModifiedBy>DFenprof (Software)</cp:lastModifiedBy>
  <cp:revision>9</cp:revision>
  <dcterms:created xsi:type="dcterms:W3CDTF">2026-09-15T17:02:00Z</dcterms:created>
  <dcterms:modified xsi:type="dcterms:W3CDTF">2026-09-21T16:22:00Z</dcterms:modified>
  <dc:language>pt-PT</dc:language>
</cp:coreProperties>
</file>